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41" w:rsidRPr="00A63D6D" w:rsidRDefault="00792E41" w:rsidP="00792E41">
      <w:r w:rsidRPr="00A63D6D">
        <w:rPr>
          <w:bCs/>
        </w:rPr>
        <w:t>NOMBRE</w:t>
      </w:r>
      <w:r w:rsidRPr="00A63D6D">
        <w:rPr>
          <w:b/>
          <w:bCs/>
        </w:rPr>
        <w:t xml:space="preserve">: PROPIEDADES FÍSICAS DE MATERIALES </w:t>
      </w:r>
    </w:p>
    <w:p w:rsidR="00792E41" w:rsidRPr="00A63D6D" w:rsidRDefault="00792E41" w:rsidP="00792E41">
      <w:pPr>
        <w:autoSpaceDE w:val="0"/>
        <w:autoSpaceDN w:val="0"/>
        <w:adjustRightInd w:val="0"/>
        <w:jc w:val="both"/>
      </w:pPr>
      <w:r w:rsidRPr="00A63D6D">
        <w:t>CLAVE: O</w:t>
      </w:r>
    </w:p>
    <w:p w:rsidR="00792E41" w:rsidRPr="00A63D6D" w:rsidRDefault="00792E41" w:rsidP="00792E41">
      <w:pPr>
        <w:autoSpaceDE w:val="0"/>
        <w:autoSpaceDN w:val="0"/>
        <w:adjustRightInd w:val="0"/>
        <w:jc w:val="both"/>
      </w:pPr>
      <w:r w:rsidRPr="00A63D6D">
        <w:t>CICLO: 2-3  SEMESTRE</w:t>
      </w:r>
    </w:p>
    <w:p w:rsidR="00792E41" w:rsidRPr="00A63D6D" w:rsidRDefault="00792E41" w:rsidP="00792E41">
      <w:pPr>
        <w:autoSpaceDE w:val="0"/>
        <w:autoSpaceDN w:val="0"/>
        <w:adjustRightInd w:val="0"/>
        <w:jc w:val="both"/>
      </w:pPr>
      <w:r w:rsidRPr="00A63D6D">
        <w:t>PERFIL DEL DOCENTE: DOCTOR EN CIENCIAS, DOCTOR EN INGENIERÍA</w:t>
      </w:r>
    </w:p>
    <w:p w:rsidR="00792E41" w:rsidRPr="00A63D6D" w:rsidRDefault="00792E41" w:rsidP="00792E41">
      <w:r w:rsidRPr="00A63D6D">
        <w:t>HRS./SEM.: 4</w:t>
      </w:r>
      <w:r>
        <w:t xml:space="preserve"> </w:t>
      </w:r>
      <w:r w:rsidRPr="00131233">
        <w:t xml:space="preserve">(4 hrs. en </w:t>
      </w:r>
      <w:r>
        <w:t>el A</w:t>
      </w:r>
      <w:r w:rsidRPr="00131233">
        <w:t>ula)</w:t>
      </w:r>
    </w:p>
    <w:p w:rsidR="00792E41" w:rsidRPr="00A63D6D" w:rsidRDefault="00792E41" w:rsidP="00792E41"/>
    <w:p w:rsidR="00792E41" w:rsidRPr="00A63D6D" w:rsidRDefault="00792E41" w:rsidP="00792E41">
      <w:pPr>
        <w:tabs>
          <w:tab w:val="num" w:pos="720"/>
        </w:tabs>
        <w:ind w:left="720" w:hanging="360"/>
        <w:jc w:val="both"/>
      </w:pPr>
      <w:r w:rsidRPr="00A63D6D">
        <w:rPr>
          <w:b/>
        </w:rPr>
        <w:t>Objetivo</w:t>
      </w:r>
      <w:r w:rsidRPr="00A63D6D">
        <w:t>: El objetivo general del curso es que el alumno esté capacitado para poder interpretar y medir las propiedades físicas de los materiales.</w:t>
      </w:r>
    </w:p>
    <w:p w:rsidR="00792E41" w:rsidRPr="00A63D6D" w:rsidRDefault="00792E41" w:rsidP="00792E41">
      <w:pPr>
        <w:jc w:val="both"/>
      </w:pPr>
      <w:r w:rsidRPr="00A63D6D">
        <w:t xml:space="preserve"> </w:t>
      </w:r>
    </w:p>
    <w:p w:rsidR="00792E41" w:rsidRDefault="00792E41" w:rsidP="00792E41">
      <w:pPr>
        <w:pStyle w:val="Textoindependiente"/>
        <w:numPr>
          <w:ilvl w:val="0"/>
          <w:numId w:val="1"/>
        </w:numPr>
        <w:rPr>
          <w:sz w:val="20"/>
          <w:lang w:val="es-MX"/>
        </w:rPr>
      </w:pPr>
      <w:r w:rsidRPr="00A63D6D">
        <w:rPr>
          <w:b/>
          <w:iCs/>
          <w:sz w:val="20"/>
          <w:lang w:val="es-MX"/>
        </w:rPr>
        <w:t>P</w:t>
      </w:r>
      <w:proofErr w:type="spellStart"/>
      <w:r w:rsidRPr="00A63D6D">
        <w:rPr>
          <w:b/>
          <w:iCs/>
          <w:sz w:val="20"/>
        </w:rPr>
        <w:t>ropiedades</w:t>
      </w:r>
      <w:proofErr w:type="spellEnd"/>
      <w:r w:rsidRPr="00A63D6D">
        <w:rPr>
          <w:b/>
          <w:iCs/>
          <w:sz w:val="20"/>
        </w:rPr>
        <w:t xml:space="preserve"> mecánicas de los materiales</w:t>
      </w:r>
      <w:r>
        <w:rPr>
          <w:sz w:val="20"/>
          <w:lang w:val="es-MX"/>
        </w:rPr>
        <w:t xml:space="preserve">. </w:t>
      </w:r>
      <w:r>
        <w:rPr>
          <w:bCs/>
          <w:sz w:val="20"/>
        </w:rPr>
        <w:t xml:space="preserve">Estructura de los Materiales. Teoría de la </w:t>
      </w:r>
      <w:proofErr w:type="spellStart"/>
      <w:r>
        <w:rPr>
          <w:bCs/>
          <w:sz w:val="20"/>
        </w:rPr>
        <w:t>nucleación</w:t>
      </w:r>
      <w:proofErr w:type="spellEnd"/>
      <w:r>
        <w:rPr>
          <w:bCs/>
          <w:sz w:val="20"/>
        </w:rPr>
        <w:t xml:space="preserve"> y cinética de Crecimiento.  Fronteras de grano y lugares vacantes. Teorías de dislocaciones y fenómenos de deslizamiento. </w:t>
      </w:r>
      <w:r>
        <w:rPr>
          <w:sz w:val="20"/>
        </w:rPr>
        <w:t xml:space="preserve">Maclado, deformación y Fractura </w:t>
      </w:r>
      <w:proofErr w:type="spellStart"/>
      <w:r>
        <w:rPr>
          <w:sz w:val="20"/>
        </w:rPr>
        <w:t>Termofluencia</w:t>
      </w:r>
      <w:proofErr w:type="spellEnd"/>
      <w:r>
        <w:rPr>
          <w:sz w:val="20"/>
        </w:rPr>
        <w:t>.</w:t>
      </w:r>
    </w:p>
    <w:p w:rsidR="00792E41" w:rsidRDefault="00792E41" w:rsidP="00792E41">
      <w:pPr>
        <w:ind w:left="360"/>
        <w:jc w:val="both"/>
      </w:pPr>
    </w:p>
    <w:p w:rsidR="00792E41" w:rsidRDefault="00792E41" w:rsidP="00792E41">
      <w:pPr>
        <w:pStyle w:val="Textoindependiente"/>
        <w:numPr>
          <w:ilvl w:val="0"/>
          <w:numId w:val="1"/>
        </w:numPr>
        <w:rPr>
          <w:sz w:val="20"/>
          <w:lang w:val="es-MX"/>
        </w:rPr>
      </w:pPr>
      <w:r w:rsidRPr="00A63D6D">
        <w:rPr>
          <w:b/>
          <w:iCs/>
          <w:sz w:val="20"/>
          <w:lang w:val="es-MX"/>
        </w:rPr>
        <w:t>P</w:t>
      </w:r>
      <w:proofErr w:type="spellStart"/>
      <w:r w:rsidRPr="00A63D6D">
        <w:rPr>
          <w:b/>
          <w:iCs/>
          <w:sz w:val="20"/>
        </w:rPr>
        <w:t>ropiedades</w:t>
      </w:r>
      <w:proofErr w:type="spellEnd"/>
      <w:r w:rsidRPr="00A63D6D">
        <w:rPr>
          <w:b/>
          <w:iCs/>
          <w:sz w:val="20"/>
        </w:rPr>
        <w:t xml:space="preserve"> el</w:t>
      </w:r>
      <w:r w:rsidRPr="00A63D6D">
        <w:rPr>
          <w:b/>
          <w:iCs/>
          <w:sz w:val="20"/>
          <w:lang w:val="es-MX"/>
        </w:rPr>
        <w:t>éctricas</w:t>
      </w:r>
      <w:r w:rsidRPr="00A63D6D">
        <w:rPr>
          <w:b/>
          <w:iCs/>
          <w:sz w:val="20"/>
        </w:rPr>
        <w:t xml:space="preserve"> de los materiales</w:t>
      </w:r>
      <w:r>
        <w:rPr>
          <w:sz w:val="20"/>
          <w:lang w:val="es-MX"/>
        </w:rPr>
        <w:t xml:space="preserve">. </w:t>
      </w:r>
      <w:r>
        <w:rPr>
          <w:sz w:val="20"/>
        </w:rPr>
        <w:t xml:space="preserve">Fenómenos de polarización dieléctrica.  Campo eléctrico en el interior de un dieléctrico: Inducción eléctrica.  Campo total.  Mecanismos de polarización. Relación entre polarización y constante dieléctrica.  Constante dieléctrica compleja.  Fenómenos de relajación y resonancia Materiales </w:t>
      </w:r>
      <w:proofErr w:type="spellStart"/>
      <w:r>
        <w:rPr>
          <w:sz w:val="20"/>
        </w:rPr>
        <w:t>ferroeléctricos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piroeléctricos</w:t>
      </w:r>
      <w:proofErr w:type="spellEnd"/>
      <w:r>
        <w:rPr>
          <w:sz w:val="20"/>
        </w:rPr>
        <w:t xml:space="preserve"> y piezoeléctricos. Aplicaciones. Estudio de las propiedades conductoras de los materiales. Bandas de energía en sólidos. Conducción eléctrica en los sólidos.  Semiconductores intrínsecos. Semiconductores extrínsecos. Localización del nivel Fermi en semiconductores. Diodos semiconductores y transistores.   Materiales superconductores. Aplicaciones.</w:t>
      </w:r>
    </w:p>
    <w:p w:rsidR="00792E41" w:rsidRDefault="00792E41" w:rsidP="00792E41">
      <w:pPr>
        <w:rPr>
          <w:b/>
          <w:iCs/>
        </w:rPr>
      </w:pPr>
    </w:p>
    <w:p w:rsidR="00792E41" w:rsidRDefault="00792E41" w:rsidP="00792E41">
      <w:pPr>
        <w:pStyle w:val="Textoindependiente"/>
        <w:numPr>
          <w:ilvl w:val="0"/>
          <w:numId w:val="1"/>
        </w:numPr>
        <w:rPr>
          <w:sz w:val="20"/>
          <w:lang w:val="es-MX"/>
        </w:rPr>
      </w:pPr>
      <w:r w:rsidRPr="00D512D8">
        <w:rPr>
          <w:b/>
          <w:iCs/>
          <w:sz w:val="20"/>
          <w:lang w:val="es-MX"/>
        </w:rPr>
        <w:t>P</w:t>
      </w:r>
      <w:proofErr w:type="spellStart"/>
      <w:r w:rsidRPr="00D512D8">
        <w:rPr>
          <w:b/>
          <w:iCs/>
          <w:sz w:val="20"/>
        </w:rPr>
        <w:t>ropiedades</w:t>
      </w:r>
      <w:proofErr w:type="spellEnd"/>
      <w:r w:rsidRPr="00D512D8">
        <w:rPr>
          <w:b/>
          <w:iCs/>
          <w:sz w:val="20"/>
        </w:rPr>
        <w:t xml:space="preserve"> magnéticas de los materiales</w:t>
      </w:r>
      <w:r w:rsidRPr="00D512D8">
        <w:rPr>
          <w:b/>
          <w:sz w:val="20"/>
          <w:lang w:val="es-MX"/>
        </w:rPr>
        <w:t>.</w:t>
      </w:r>
      <w:r w:rsidRPr="00D512D8">
        <w:rPr>
          <w:sz w:val="20"/>
          <w:lang w:val="es-MX"/>
        </w:rPr>
        <w:t xml:space="preserve"> </w:t>
      </w:r>
      <w:r w:rsidRPr="00D512D8">
        <w:rPr>
          <w:sz w:val="20"/>
          <w:lang w:val="pt-BR"/>
        </w:rPr>
        <w:t xml:space="preserve">Conceptos </w:t>
      </w:r>
      <w:proofErr w:type="spellStart"/>
      <w:r w:rsidRPr="00D512D8">
        <w:rPr>
          <w:sz w:val="20"/>
          <w:lang w:val="pt-BR"/>
        </w:rPr>
        <w:t>fundamentales</w:t>
      </w:r>
      <w:proofErr w:type="spellEnd"/>
      <w:r w:rsidRPr="00D512D8">
        <w:rPr>
          <w:sz w:val="20"/>
          <w:lang w:val="pt-BR"/>
        </w:rPr>
        <w:t xml:space="preserve">.  </w:t>
      </w:r>
      <w:r w:rsidRPr="00D512D8">
        <w:rPr>
          <w:sz w:val="20"/>
          <w:lang w:val="es-MX"/>
        </w:rPr>
        <w:t xml:space="preserve">Campo magnético en el vacío.  Campo magnético en la materia. Inducción electromagnética y energía magnética. Magnetismo de la materia.  Origen microscópico del magnetismo.  </w:t>
      </w:r>
      <w:r w:rsidRPr="00D512D8">
        <w:rPr>
          <w:sz w:val="20"/>
          <w:lang w:val="pt-BR"/>
        </w:rPr>
        <w:t xml:space="preserve">Magnetismo lineal. </w:t>
      </w:r>
      <w:proofErr w:type="spellStart"/>
      <w:r w:rsidRPr="00D512D8">
        <w:rPr>
          <w:sz w:val="20"/>
          <w:lang w:val="pt-BR"/>
        </w:rPr>
        <w:t>Diamagnetismo</w:t>
      </w:r>
      <w:proofErr w:type="spellEnd"/>
      <w:r w:rsidRPr="00D512D8">
        <w:rPr>
          <w:sz w:val="20"/>
          <w:lang w:val="pt-BR"/>
        </w:rPr>
        <w:t xml:space="preserve">. </w:t>
      </w:r>
      <w:proofErr w:type="spellStart"/>
      <w:r w:rsidRPr="00D512D8">
        <w:rPr>
          <w:sz w:val="20"/>
          <w:lang w:val="pt-BR"/>
        </w:rPr>
        <w:t>Paramagnetismo</w:t>
      </w:r>
      <w:proofErr w:type="spellEnd"/>
      <w:r w:rsidRPr="00D512D8">
        <w:rPr>
          <w:sz w:val="20"/>
          <w:lang w:val="pt-BR"/>
        </w:rPr>
        <w:t xml:space="preserve">. </w:t>
      </w:r>
      <w:proofErr w:type="spellStart"/>
      <w:r w:rsidRPr="00D512D8">
        <w:rPr>
          <w:sz w:val="20"/>
          <w:lang w:val="pt-BR"/>
        </w:rPr>
        <w:t>Efectos</w:t>
      </w:r>
      <w:proofErr w:type="spellEnd"/>
      <w:r w:rsidRPr="00D512D8">
        <w:rPr>
          <w:sz w:val="20"/>
          <w:lang w:val="pt-BR"/>
        </w:rPr>
        <w:t xml:space="preserve"> cooperativos </w:t>
      </w:r>
      <w:proofErr w:type="spellStart"/>
      <w:r w:rsidRPr="00D512D8">
        <w:rPr>
          <w:sz w:val="20"/>
          <w:lang w:val="pt-BR"/>
        </w:rPr>
        <w:t>en</w:t>
      </w:r>
      <w:proofErr w:type="spellEnd"/>
      <w:r w:rsidRPr="00D512D8">
        <w:rPr>
          <w:sz w:val="20"/>
          <w:lang w:val="pt-BR"/>
        </w:rPr>
        <w:t xml:space="preserve"> magnetismo: </w:t>
      </w:r>
      <w:proofErr w:type="spellStart"/>
      <w:r w:rsidRPr="00D512D8">
        <w:rPr>
          <w:sz w:val="20"/>
          <w:lang w:val="pt-BR"/>
        </w:rPr>
        <w:t>Ferromagnetismo</w:t>
      </w:r>
      <w:proofErr w:type="spellEnd"/>
      <w:r w:rsidRPr="00D512D8">
        <w:rPr>
          <w:sz w:val="20"/>
          <w:lang w:val="pt-BR"/>
        </w:rPr>
        <w:t xml:space="preserve">. Antiferromagnetismo y </w:t>
      </w:r>
      <w:proofErr w:type="spellStart"/>
      <w:r w:rsidRPr="00D512D8">
        <w:rPr>
          <w:sz w:val="20"/>
          <w:lang w:val="pt-BR"/>
        </w:rPr>
        <w:t>Ferrimagnetismo</w:t>
      </w:r>
      <w:proofErr w:type="spellEnd"/>
      <w:r w:rsidRPr="00D512D8">
        <w:rPr>
          <w:sz w:val="20"/>
          <w:lang w:val="pt-BR"/>
        </w:rPr>
        <w:t xml:space="preserve"> Magnetismo técnico. Anisotropias magnéticas. </w:t>
      </w:r>
      <w:r w:rsidRPr="00D512D8">
        <w:rPr>
          <w:sz w:val="20"/>
          <w:lang w:val="es-MX"/>
        </w:rPr>
        <w:t>Materiales magnéticos tecnológicos y materiales magnéticos blandos.</w:t>
      </w:r>
    </w:p>
    <w:p w:rsidR="00792E41" w:rsidRDefault="00792E41" w:rsidP="00792E41">
      <w:pPr>
        <w:rPr>
          <w:b/>
          <w:iCs/>
        </w:rPr>
      </w:pPr>
    </w:p>
    <w:p w:rsidR="00792E41" w:rsidRDefault="00792E41" w:rsidP="00792E41">
      <w:pPr>
        <w:pStyle w:val="Textoindependiente"/>
        <w:numPr>
          <w:ilvl w:val="0"/>
          <w:numId w:val="1"/>
        </w:numPr>
        <w:rPr>
          <w:sz w:val="20"/>
          <w:lang w:val="es-MX"/>
        </w:rPr>
      </w:pPr>
      <w:r w:rsidRPr="00D512D8">
        <w:rPr>
          <w:b/>
          <w:iCs/>
          <w:sz w:val="20"/>
          <w:lang w:val="es-MX"/>
        </w:rPr>
        <w:t>P</w:t>
      </w:r>
      <w:proofErr w:type="spellStart"/>
      <w:r w:rsidRPr="00D512D8">
        <w:rPr>
          <w:b/>
          <w:iCs/>
          <w:sz w:val="20"/>
        </w:rPr>
        <w:t>ropiedades</w:t>
      </w:r>
      <w:proofErr w:type="spellEnd"/>
      <w:r w:rsidRPr="00D512D8">
        <w:rPr>
          <w:b/>
          <w:iCs/>
          <w:sz w:val="20"/>
        </w:rPr>
        <w:t xml:space="preserve"> ópt</w:t>
      </w:r>
      <w:r w:rsidRPr="00D512D8">
        <w:rPr>
          <w:b/>
          <w:iCs/>
          <w:sz w:val="20"/>
          <w:lang w:val="es-MX"/>
        </w:rPr>
        <w:t>icas</w:t>
      </w:r>
      <w:r w:rsidRPr="00D512D8">
        <w:rPr>
          <w:b/>
          <w:iCs/>
          <w:sz w:val="20"/>
        </w:rPr>
        <w:t xml:space="preserve"> de los materiales</w:t>
      </w:r>
      <w:r w:rsidRPr="00D512D8">
        <w:rPr>
          <w:i/>
          <w:iCs/>
          <w:sz w:val="20"/>
          <w:lang w:val="es-MX"/>
        </w:rPr>
        <w:t>.</w:t>
      </w:r>
      <w:r w:rsidRPr="00D512D8">
        <w:rPr>
          <w:sz w:val="20"/>
          <w:lang w:val="es-MX"/>
        </w:rPr>
        <w:t xml:space="preserve"> </w:t>
      </w:r>
      <w:r w:rsidRPr="00D512D8">
        <w:rPr>
          <w:sz w:val="20"/>
        </w:rPr>
        <w:t xml:space="preserve">Naturaleza de la radiación electromagnética.  Energía, frecuencia, longitud de onda e intensidad de una onda electromagnética. Espectro electromagnético. Luz monocromática, luz polarizada y luz natural. Interacción de la luz con la materia: Reflexión, absorción, luminiscencia y dispersión o esparcimiento. Instrumentos ópticos para la espectroscopia de materiales.  Fuentes de luz. Detectores de radiación. Análisis y descomposición de la luz. Espectroscopia de absorción, Espectroscopia de emisión.  Espectroscopia de vidas medias. </w:t>
      </w:r>
      <w:proofErr w:type="spellStart"/>
      <w:r w:rsidRPr="00D512D8">
        <w:rPr>
          <w:sz w:val="20"/>
        </w:rPr>
        <w:t>Reflectividad</w:t>
      </w:r>
      <w:proofErr w:type="spellEnd"/>
      <w:r w:rsidRPr="00D512D8">
        <w:rPr>
          <w:sz w:val="20"/>
        </w:rPr>
        <w:t>.</w:t>
      </w:r>
    </w:p>
    <w:p w:rsidR="00792E41" w:rsidRDefault="00792E41" w:rsidP="00792E41">
      <w:pPr>
        <w:rPr>
          <w:b/>
          <w:iCs/>
        </w:rPr>
      </w:pPr>
    </w:p>
    <w:p w:rsidR="00792E41" w:rsidRPr="00D512D8" w:rsidRDefault="00792E41" w:rsidP="00792E41">
      <w:pPr>
        <w:pStyle w:val="Textoindependiente"/>
        <w:numPr>
          <w:ilvl w:val="0"/>
          <w:numId w:val="1"/>
        </w:numPr>
        <w:rPr>
          <w:sz w:val="20"/>
          <w:lang w:val="es-MX"/>
        </w:rPr>
      </w:pPr>
      <w:r w:rsidRPr="00D512D8">
        <w:rPr>
          <w:b/>
          <w:iCs/>
          <w:sz w:val="20"/>
        </w:rPr>
        <w:t>Técnicas de caracterización</w:t>
      </w:r>
      <w:r w:rsidRPr="00D512D8">
        <w:rPr>
          <w:i/>
          <w:iCs/>
          <w:sz w:val="20"/>
        </w:rPr>
        <w:t xml:space="preserve">. </w:t>
      </w:r>
      <w:r w:rsidRPr="00D512D8">
        <w:rPr>
          <w:sz w:val="20"/>
        </w:rPr>
        <w:t xml:space="preserve">Equipos básicos para el estudio de los materiales Sistemas de vacío. Producción y medidas de bajas temperatura. Medida de propiedades </w:t>
      </w:r>
      <w:proofErr w:type="spellStart"/>
      <w:r w:rsidRPr="00D512D8">
        <w:rPr>
          <w:sz w:val="20"/>
        </w:rPr>
        <w:t>termomecánicas</w:t>
      </w:r>
      <w:proofErr w:type="spellEnd"/>
      <w:r w:rsidRPr="00D512D8">
        <w:rPr>
          <w:sz w:val="20"/>
        </w:rPr>
        <w:t xml:space="preserve">.  Ensayos </w:t>
      </w:r>
      <w:proofErr w:type="spellStart"/>
      <w:r w:rsidRPr="00D512D8">
        <w:rPr>
          <w:sz w:val="20"/>
        </w:rPr>
        <w:t>termomecánicos</w:t>
      </w:r>
      <w:proofErr w:type="spellEnd"/>
      <w:r w:rsidRPr="00D512D8">
        <w:rPr>
          <w:sz w:val="20"/>
        </w:rPr>
        <w:t xml:space="preserve">. Medidas magnéticas. Medidas dieléctricas. Medidas ópticas. Absorción y Emisión atómica.  Cromatografía. Análisis térmico. Espectroscopia IR. Visible y U.V. Espectroscopia </w:t>
      </w:r>
      <w:proofErr w:type="spellStart"/>
      <w:r w:rsidRPr="00D512D8">
        <w:rPr>
          <w:sz w:val="20"/>
        </w:rPr>
        <w:t>Raman</w:t>
      </w:r>
      <w:proofErr w:type="spellEnd"/>
      <w:r w:rsidRPr="00D512D8">
        <w:rPr>
          <w:sz w:val="20"/>
        </w:rPr>
        <w:t>. Resonancia Magnética Nuclear.</w:t>
      </w:r>
    </w:p>
    <w:p w:rsidR="00792E41" w:rsidRDefault="00792E41" w:rsidP="00792E41">
      <w:pPr>
        <w:pStyle w:val="Textoindependiente"/>
        <w:ind w:left="720"/>
        <w:rPr>
          <w:sz w:val="20"/>
          <w:lang w:val="es-MX"/>
        </w:rPr>
      </w:pPr>
    </w:p>
    <w:p w:rsidR="00792E41" w:rsidRDefault="00792E41" w:rsidP="00792E41">
      <w:pPr>
        <w:jc w:val="both"/>
        <w:rPr>
          <w:b/>
          <w:bCs/>
        </w:rPr>
      </w:pPr>
    </w:p>
    <w:p w:rsidR="00792E41" w:rsidRDefault="00792E41" w:rsidP="00792E41">
      <w:pPr>
        <w:jc w:val="both"/>
        <w:rPr>
          <w:b/>
          <w:bCs/>
        </w:rPr>
      </w:pPr>
      <w:r>
        <w:rPr>
          <w:b/>
          <w:bCs/>
        </w:rPr>
        <w:t>Bibliografía:</w:t>
      </w:r>
    </w:p>
    <w:p w:rsidR="00792E41" w:rsidRDefault="00792E41" w:rsidP="00792E41">
      <w:pPr>
        <w:jc w:val="both"/>
        <w:rPr>
          <w:b/>
          <w:bCs/>
        </w:rPr>
      </w:pPr>
    </w:p>
    <w:p w:rsidR="00792E41" w:rsidRPr="00CF3BFA" w:rsidRDefault="00792E41" w:rsidP="00792E41">
      <w:pPr>
        <w:pStyle w:val="Textoindependiente"/>
        <w:rPr>
          <w:sz w:val="20"/>
          <w:szCs w:val="20"/>
          <w:lang w:val="es-MX"/>
        </w:rPr>
      </w:pPr>
      <w:r w:rsidRPr="006C587F">
        <w:rPr>
          <w:sz w:val="20"/>
          <w:szCs w:val="20"/>
          <w:lang w:val="es-MX"/>
        </w:rPr>
        <w:t>[1] J. M</w:t>
      </w:r>
      <w:r>
        <w:rPr>
          <w:sz w:val="20"/>
          <w:szCs w:val="20"/>
          <w:lang w:val="es-MX"/>
        </w:rPr>
        <w:t>.</w:t>
      </w:r>
      <w:r w:rsidRPr="006C587F">
        <w:rPr>
          <w:sz w:val="20"/>
          <w:szCs w:val="20"/>
          <w:lang w:val="es-MX"/>
        </w:rPr>
        <w:t xml:space="preserve"> </w:t>
      </w:r>
      <w:proofErr w:type="spellStart"/>
      <w:r w:rsidRPr="006C587F">
        <w:rPr>
          <w:sz w:val="20"/>
          <w:szCs w:val="20"/>
          <w:lang w:val="es-MX"/>
        </w:rPr>
        <w:t>Albella</w:t>
      </w:r>
      <w:proofErr w:type="spellEnd"/>
      <w:r>
        <w:rPr>
          <w:sz w:val="20"/>
          <w:szCs w:val="20"/>
          <w:lang w:val="es-MX"/>
        </w:rPr>
        <w:t xml:space="preserve">, A. M. Cintas, T. Miranda y J. M. </w:t>
      </w:r>
      <w:proofErr w:type="spellStart"/>
      <w:r>
        <w:rPr>
          <w:sz w:val="20"/>
          <w:szCs w:val="20"/>
          <w:lang w:val="es-MX"/>
        </w:rPr>
        <w:t>Serratosa</w:t>
      </w:r>
      <w:proofErr w:type="spellEnd"/>
      <w:r w:rsidRPr="006C587F">
        <w:rPr>
          <w:sz w:val="20"/>
          <w:szCs w:val="20"/>
          <w:lang w:val="es-MX"/>
        </w:rPr>
        <w:t xml:space="preserve">, </w:t>
      </w:r>
      <w:r w:rsidRPr="00CF3BFA">
        <w:rPr>
          <w:i/>
          <w:sz w:val="20"/>
          <w:szCs w:val="20"/>
          <w:lang w:val="es-MX"/>
        </w:rPr>
        <w:t>Introducción a la ciencia de materiales, técnicas de preparación y caracterización</w:t>
      </w:r>
      <w:r>
        <w:rPr>
          <w:sz w:val="20"/>
          <w:szCs w:val="20"/>
          <w:lang w:val="es-MX"/>
        </w:rPr>
        <w:t>,</w:t>
      </w:r>
      <w:r w:rsidRPr="006C587F">
        <w:rPr>
          <w:sz w:val="20"/>
          <w:szCs w:val="20"/>
          <w:lang w:val="es-MX"/>
        </w:rPr>
        <w:t xml:space="preserve"> </w:t>
      </w:r>
      <w:r w:rsidRPr="00CF3BFA">
        <w:rPr>
          <w:sz w:val="20"/>
          <w:szCs w:val="20"/>
          <w:lang w:val="es-MX"/>
        </w:rPr>
        <w:t>C.S.I.C.</w:t>
      </w:r>
      <w:r>
        <w:rPr>
          <w:sz w:val="20"/>
          <w:szCs w:val="20"/>
          <w:lang w:val="es-MX"/>
        </w:rPr>
        <w:t>, 1993.</w:t>
      </w:r>
      <w:r w:rsidRPr="00CF3BFA">
        <w:rPr>
          <w:sz w:val="20"/>
          <w:szCs w:val="20"/>
          <w:lang w:val="es-MX"/>
        </w:rPr>
        <w:t xml:space="preserve">  </w:t>
      </w:r>
    </w:p>
    <w:p w:rsidR="00792E41" w:rsidRPr="00633030" w:rsidRDefault="00792E41" w:rsidP="00792E41">
      <w:pPr>
        <w:jc w:val="both"/>
      </w:pPr>
      <w:r w:rsidRPr="00633030">
        <w:t xml:space="preserve">[2] Robert E. Reed Hill, </w:t>
      </w:r>
      <w:r w:rsidRPr="00F23204">
        <w:rPr>
          <w:i/>
        </w:rPr>
        <w:t>Principios de</w:t>
      </w:r>
      <w:r>
        <w:t xml:space="preserve"> </w:t>
      </w:r>
      <w:r w:rsidRPr="00633030">
        <w:rPr>
          <w:i/>
        </w:rPr>
        <w:t>Metalurgia Física</w:t>
      </w:r>
      <w:r w:rsidRPr="00633030">
        <w:t xml:space="preserve">, </w:t>
      </w:r>
      <w:r>
        <w:t>Compañía Editorial Continental, 1968</w:t>
      </w:r>
      <w:r w:rsidRPr="00633030">
        <w:t>.</w:t>
      </w:r>
    </w:p>
    <w:p w:rsidR="00792E41" w:rsidRPr="009665CC" w:rsidRDefault="00792E41" w:rsidP="00792E41">
      <w:pPr>
        <w:pStyle w:val="Textoindependiente"/>
        <w:rPr>
          <w:sz w:val="20"/>
          <w:szCs w:val="20"/>
          <w:lang w:val="en-US"/>
        </w:rPr>
      </w:pPr>
      <w:proofErr w:type="gramStart"/>
      <w:r w:rsidRPr="009665CC">
        <w:rPr>
          <w:sz w:val="20"/>
          <w:szCs w:val="20"/>
          <w:lang w:val="en-US"/>
        </w:rPr>
        <w:t xml:space="preserve">[3] Derek Albert Long, </w:t>
      </w:r>
      <w:r w:rsidRPr="009665CC">
        <w:rPr>
          <w:i/>
          <w:sz w:val="20"/>
          <w:szCs w:val="20"/>
          <w:lang w:val="en-US"/>
        </w:rPr>
        <w:t>Raman Spectroscopy</w:t>
      </w:r>
      <w:r w:rsidRPr="009665CC">
        <w:rPr>
          <w:sz w:val="20"/>
          <w:szCs w:val="20"/>
          <w:lang w:val="en-US"/>
        </w:rPr>
        <w:t>, McGraw-Hill, 1977.</w:t>
      </w:r>
      <w:proofErr w:type="gramEnd"/>
    </w:p>
    <w:p w:rsidR="00792E41" w:rsidRPr="008440C2" w:rsidRDefault="00792E41" w:rsidP="00792E41">
      <w:pPr>
        <w:jc w:val="both"/>
        <w:rPr>
          <w:lang w:val="en-US"/>
        </w:rPr>
      </w:pPr>
      <w:r w:rsidRPr="008440C2">
        <w:rPr>
          <w:lang w:val="en-US"/>
        </w:rPr>
        <w:t>[4] B</w:t>
      </w:r>
      <w:r>
        <w:rPr>
          <w:lang w:val="en-US"/>
        </w:rPr>
        <w:t>. D. Cullity and C. D. Graham,</w:t>
      </w:r>
      <w:r w:rsidRPr="006C587F">
        <w:rPr>
          <w:lang w:val="en-US"/>
        </w:rPr>
        <w:t xml:space="preserve"> </w:t>
      </w:r>
      <w:r w:rsidRPr="002165B3">
        <w:rPr>
          <w:i/>
          <w:lang w:val="en-US"/>
        </w:rPr>
        <w:t>Introduction to magnetic materials</w:t>
      </w:r>
      <w:r>
        <w:rPr>
          <w:lang w:val="en-US"/>
        </w:rPr>
        <w:t>,</w:t>
      </w:r>
      <w:r w:rsidRPr="006C587F">
        <w:rPr>
          <w:lang w:val="en-US"/>
        </w:rPr>
        <w:t xml:space="preserve"> </w:t>
      </w:r>
      <w:r>
        <w:rPr>
          <w:lang w:val="en-US"/>
        </w:rPr>
        <w:t>Wiley-Blackwell</w:t>
      </w:r>
      <w:r w:rsidRPr="008440C2">
        <w:rPr>
          <w:lang w:val="en-US"/>
        </w:rPr>
        <w:t xml:space="preserve">, </w:t>
      </w:r>
      <w:r>
        <w:rPr>
          <w:lang w:val="en-US"/>
        </w:rPr>
        <w:t>2008</w:t>
      </w:r>
      <w:r w:rsidRPr="008440C2">
        <w:rPr>
          <w:lang w:val="en-US"/>
        </w:rPr>
        <w:t>.</w:t>
      </w:r>
    </w:p>
    <w:p w:rsidR="00792E41" w:rsidRPr="006C587F" w:rsidRDefault="00792E41" w:rsidP="00792E41">
      <w:pPr>
        <w:jc w:val="both"/>
      </w:pPr>
      <w:r>
        <w:t>[5] Jesús Morcillo Rubio</w:t>
      </w:r>
      <w:r w:rsidRPr="006C587F">
        <w:t xml:space="preserve"> </w:t>
      </w:r>
      <w:r>
        <w:t>y Ramón Madroñero Peláez,</w:t>
      </w:r>
      <w:r w:rsidRPr="006C587F">
        <w:t xml:space="preserve"> </w:t>
      </w:r>
      <w:r>
        <w:rPr>
          <w:i/>
        </w:rPr>
        <w:t xml:space="preserve"> Aplicaciones prá</w:t>
      </w:r>
      <w:r w:rsidRPr="002165B3">
        <w:rPr>
          <w:i/>
        </w:rPr>
        <w:t xml:space="preserve">cticas de la espectroscopia </w:t>
      </w:r>
      <w:r>
        <w:rPr>
          <w:i/>
        </w:rPr>
        <w:t>infrarroja,</w:t>
      </w:r>
      <w:r w:rsidRPr="006C587F">
        <w:t xml:space="preserve"> Santillana</w:t>
      </w:r>
      <w:r>
        <w:t>,</w:t>
      </w:r>
      <w:r w:rsidRPr="006C587F">
        <w:t xml:space="preserve"> 1962.</w:t>
      </w:r>
    </w:p>
    <w:p w:rsidR="00792E41" w:rsidRPr="006C587F" w:rsidRDefault="00792E41" w:rsidP="00792E41">
      <w:pPr>
        <w:ind w:firstLine="708"/>
      </w:pPr>
    </w:p>
    <w:p w:rsidR="00792E41" w:rsidRPr="001A0E10" w:rsidRDefault="00792E41" w:rsidP="00792E41"/>
    <w:p w:rsidR="00792E41" w:rsidRDefault="00792E41" w:rsidP="00792E41"/>
    <w:p w:rsidR="00792E41" w:rsidRPr="009329D9" w:rsidRDefault="00792E41" w:rsidP="00792E41">
      <w:pPr>
        <w:rPr>
          <w:rFonts w:ascii="Arial" w:hAnsi="Arial" w:cs="Arial"/>
          <w:b/>
          <w:sz w:val="18"/>
          <w:szCs w:val="18"/>
        </w:rPr>
      </w:pPr>
      <w:r w:rsidRPr="009329D9">
        <w:rPr>
          <w:rFonts w:ascii="Arial" w:hAnsi="Arial" w:cs="Arial"/>
          <w:b/>
          <w:sz w:val="18"/>
          <w:szCs w:val="18"/>
        </w:rPr>
        <w:lastRenderedPageBreak/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92E41" w:rsidRPr="009329D9" w:rsidRDefault="00792E41" w:rsidP="00792E41">
      <w:pPr>
        <w:rPr>
          <w:rFonts w:ascii="Arial" w:hAnsi="Arial" w:cs="Arial"/>
          <w:sz w:val="18"/>
          <w:szCs w:val="18"/>
        </w:rPr>
      </w:pPr>
    </w:p>
    <w:p w:rsidR="00792E41" w:rsidRPr="009329D9" w:rsidRDefault="00792E41" w:rsidP="00792E41">
      <w:pPr>
        <w:rPr>
          <w:rFonts w:ascii="Arial" w:hAnsi="Arial" w:cs="Arial"/>
          <w:b/>
          <w:sz w:val="18"/>
          <w:szCs w:val="18"/>
        </w:rPr>
      </w:pPr>
      <w:r w:rsidRPr="009329D9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92E41" w:rsidRPr="009329D9" w:rsidTr="00D01928">
        <w:tc>
          <w:tcPr>
            <w:tcW w:w="468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92E41" w:rsidRPr="009329D9" w:rsidRDefault="00792E4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92E41" w:rsidRPr="009329D9" w:rsidRDefault="00792E4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9329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92E41" w:rsidRPr="001A0E10" w:rsidRDefault="00792E41" w:rsidP="00792E41">
      <w:pPr>
        <w:rPr>
          <w:rFonts w:ascii="Arial" w:hAnsi="Arial" w:cs="Arial"/>
        </w:rPr>
      </w:pPr>
    </w:p>
    <w:p w:rsidR="00792E41" w:rsidRPr="001A0E10" w:rsidRDefault="00792E41" w:rsidP="00792E41">
      <w:pPr>
        <w:jc w:val="both"/>
        <w:rPr>
          <w:rFonts w:ascii="Arial" w:hAnsi="Arial" w:cs="Arial"/>
        </w:rPr>
      </w:pPr>
    </w:p>
    <w:p w:rsidR="00792E41" w:rsidRDefault="00792E41" w:rsidP="00792E41">
      <w:pPr>
        <w:jc w:val="both"/>
        <w:rPr>
          <w:b/>
          <w:bCs/>
        </w:rPr>
      </w:pPr>
      <w:r w:rsidRPr="001A0E10">
        <w:rPr>
          <w:b/>
          <w:bCs/>
        </w:rPr>
        <w:t xml:space="preserve">Evaluación: </w:t>
      </w:r>
    </w:p>
    <w:p w:rsidR="00792E41" w:rsidRPr="001A0E10" w:rsidRDefault="00792E41" w:rsidP="00792E41">
      <w:pPr>
        <w:jc w:val="both"/>
        <w:rPr>
          <w:b/>
          <w:bCs/>
        </w:rPr>
      </w:pPr>
      <w:r w:rsidRPr="00922124">
        <w:t>Se evaluará con un porcentaje de ponderación del 50% de los exámenes parciales, el 10% de un examen final, el 20% de los trabajos y tareas, el 10% de la participación en clase, y el 10% del reporte de las lecturas obligatorias.</w:t>
      </w:r>
      <w:r>
        <w:t xml:space="preserve"> </w:t>
      </w:r>
      <w:r w:rsidRPr="001A0E10">
        <w:t>Todos estos elementos deberán retroalimentar la práctica docente para mejorar la eficiencia y disminuir la reprobación.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BCE"/>
    <w:multiLevelType w:val="hybridMultilevel"/>
    <w:tmpl w:val="09BA98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2E41"/>
    <w:rsid w:val="00792E41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4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92E41"/>
    <w:pPr>
      <w:jc w:val="both"/>
    </w:pPr>
    <w:rPr>
      <w:noProof w:val="0"/>
      <w:sz w:val="24"/>
      <w:szCs w:val="24"/>
      <w:lang/>
    </w:rPr>
  </w:style>
  <w:style w:type="character" w:customStyle="1" w:styleId="TextoindependienteCar">
    <w:name w:val="Texto independiente Car"/>
    <w:basedOn w:val="Fuentedeprrafopredeter"/>
    <w:link w:val="Textoindependiente"/>
    <w:rsid w:val="00792E4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3552</Characters>
  <Application>Microsoft Office Word</Application>
  <DocSecurity>0</DocSecurity>
  <Lines>29</Lines>
  <Paragraphs>8</Paragraphs>
  <ScaleCrop>false</ScaleCrop>
  <Company>Hewlett-Packard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2014-04-17T02:39:00Z</dcterms:created>
  <dcterms:modified xsi:type="dcterms:W3CDTF">2014-04-17T02:39:00Z</dcterms:modified>
</cp:coreProperties>
</file>