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008C1">
        <w:t>NOMBRE</w:t>
      </w:r>
      <w:r w:rsidRPr="005008C1">
        <w:rPr>
          <w:b/>
          <w:bCs/>
        </w:rPr>
        <w:t>: TÉCNICAS DE SÍNTESIS DE NANOESTRUCTURAS</w:t>
      </w:r>
    </w:p>
    <w:p w:rsidR="005719F6" w:rsidRDefault="005719F6" w:rsidP="005719F6">
      <w:pPr>
        <w:widowControl w:val="0"/>
        <w:autoSpaceDE w:val="0"/>
        <w:autoSpaceDN w:val="0"/>
        <w:adjustRightInd w:val="0"/>
        <w:jc w:val="both"/>
      </w:pPr>
      <w:r w:rsidRPr="005008C1">
        <w:t>CLAVE: O</w:t>
      </w:r>
    </w:p>
    <w:p w:rsidR="005719F6" w:rsidRPr="005008C1" w:rsidRDefault="005719F6" w:rsidP="005719F6">
      <w:pPr>
        <w:autoSpaceDE w:val="0"/>
        <w:autoSpaceDN w:val="0"/>
        <w:adjustRightInd w:val="0"/>
        <w:jc w:val="both"/>
      </w:pPr>
      <w:r>
        <w:t>CICLO: 2-3 SEMESTRE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</w:pPr>
      <w:r w:rsidRPr="005008C1">
        <w:t>PERFIL DEL DOCENTE: DOCTOR EN CIENCIAS (FÍSICO/MATEMÁTICAS)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</w:pPr>
      <w:r w:rsidRPr="005008C1">
        <w:t>HRS./SEM.: 4 (3 hrs. en el aula 1 hr. en el laboratorio)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</w:pP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008C1">
        <w:rPr>
          <w:b/>
          <w:bCs/>
        </w:rPr>
        <w:t xml:space="preserve">OBJETIVO </w:t>
      </w:r>
      <w:r w:rsidRPr="005008C1">
        <w:t>El estudiante obtendrá los conocimientos necesarios de los métodos, equipos y técnicas experimentales más importantes sobre síntesis y caracterización de materiales nanoestructurados. Así mismo, tendrá una amplia visión de la utilización de tales conocimientos para permitirle la elaboración de protocolos de síntesis en función de las aplicaciones exigidas a los materiales.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</w:pPr>
      <w:r w:rsidRPr="005008C1">
        <w:rPr>
          <w:b/>
          <w:bCs/>
        </w:rPr>
        <w:t>1.-</w:t>
      </w:r>
      <w:r w:rsidRPr="005008C1">
        <w:rPr>
          <w:b/>
          <w:bCs/>
          <w:iCs/>
        </w:rPr>
        <w:t>Introducción a las nanoestructuras</w:t>
      </w:r>
      <w:r w:rsidRPr="005008C1">
        <w:rPr>
          <w:b/>
          <w:bCs/>
          <w:i/>
          <w:iCs/>
        </w:rPr>
        <w:t xml:space="preserve">. </w:t>
      </w:r>
      <w:r w:rsidRPr="005008C1">
        <w:t>Interés en las nanoestructuras y perspectivas y motivación de las nanociencia y la nanotecnología. Clasificación y enfoque de estudio de la síntesis de nanomateriales.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</w:pPr>
      <w:r w:rsidRPr="005008C1">
        <w:rPr>
          <w:b/>
          <w:bCs/>
          <w:i/>
          <w:iCs/>
        </w:rPr>
        <w:t>2.-</w:t>
      </w:r>
      <w:r w:rsidRPr="005008C1">
        <w:rPr>
          <w:b/>
          <w:bCs/>
          <w:iCs/>
        </w:rPr>
        <w:t>Nanoestructuras de dimensión cero: nanopartículas</w:t>
      </w:r>
      <w:r w:rsidRPr="005008C1">
        <w:rPr>
          <w:b/>
          <w:bCs/>
          <w:i/>
          <w:iCs/>
        </w:rPr>
        <w:t xml:space="preserve">. </w:t>
      </w:r>
      <w:r w:rsidRPr="005008C1">
        <w:t>Nanopartículas por nucleación homogénea: Crecimiento subsecuente del núcleo; síntesis de nanopartículas metálicas, semiconductoras y oxidadas; reacciones en fase vapor; segregación de fases en estado sólido. Reacciones en fase vapor. Nanopartículas por nucleación heterogenea: Fundamentos y síntesis de nanopartículas. Síntesis de nanopartículas bajo cinética controlada: Síntesis en micelas inversas o usando microemulsiones; síntesis por aerosol; terminación del crecimiento; pirolisis por spray; síntesis basada en templetes. Nanopartículas core-shell epitaxiales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</w:pPr>
      <w:r w:rsidRPr="005008C1">
        <w:rPr>
          <w:b/>
          <w:bCs/>
          <w:i/>
          <w:iCs/>
        </w:rPr>
        <w:t>3.-</w:t>
      </w:r>
      <w:r w:rsidRPr="005008C1">
        <w:rPr>
          <w:b/>
          <w:bCs/>
          <w:iCs/>
        </w:rPr>
        <w:t>Nanoestructuras de una dimensión: nanoalambres, nanotubos</w:t>
      </w:r>
      <w:r w:rsidRPr="005008C1">
        <w:rPr>
          <w:b/>
          <w:bCs/>
          <w:i/>
          <w:iCs/>
        </w:rPr>
        <w:t xml:space="preserve">. </w:t>
      </w:r>
      <w:r w:rsidRPr="005008C1">
        <w:t>Crecimiento espontaneo: Crecimiento por evaporación (disolución) condensación; crecimiento por Vapor (o solución) líquido – sólido (VLS o SLS); recristalización inducida por estrés. Síntesis basado en templetes: Deposición electroquímica; deposición electroforética; llenado de templetes por dispersión coloidal, por solución y fundición, por deposición de vapor químico y por deposición por centrifugación. Electrorotación. Litografía.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</w:pPr>
      <w:r w:rsidRPr="005008C1">
        <w:rPr>
          <w:b/>
          <w:bCs/>
          <w:i/>
          <w:iCs/>
        </w:rPr>
        <w:t>4.-</w:t>
      </w:r>
      <w:r w:rsidRPr="005008C1">
        <w:rPr>
          <w:b/>
          <w:bCs/>
          <w:iCs/>
        </w:rPr>
        <w:t>Nanoestructuras de dos dimensiones: Películas delgadas.</w:t>
      </w:r>
      <w:r w:rsidRPr="005008C1">
        <w:rPr>
          <w:b/>
          <w:bCs/>
          <w:i/>
          <w:iCs/>
        </w:rPr>
        <w:t xml:space="preserve"> </w:t>
      </w:r>
      <w:r w:rsidRPr="005008C1">
        <w:t>Fundamentos del crecimiento de películas. Ciencia y tecnología del vacío. Deposición Física de Vapor: Evaporacion; epitaxia por hazes moleculares, pulverización catódica. Deposición por vapor físico (PVD); deposición por vapor químico (CVD). Deposición por capas atómicas. Super-redes. Autoensamblado. Películas de Langmuir-Blodgett. Deposición electroquímica. Películas sol-gel.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</w:pPr>
      <w:r w:rsidRPr="005008C1">
        <w:rPr>
          <w:b/>
          <w:bCs/>
          <w:i/>
          <w:iCs/>
        </w:rPr>
        <w:t>5.-</w:t>
      </w:r>
      <w:r w:rsidRPr="005008C1">
        <w:rPr>
          <w:b/>
          <w:bCs/>
          <w:iCs/>
        </w:rPr>
        <w:t>Nanoestructuras fabricadas por métodos físicos</w:t>
      </w:r>
      <w:r w:rsidRPr="005008C1">
        <w:rPr>
          <w:b/>
          <w:bCs/>
          <w:i/>
          <w:iCs/>
        </w:rPr>
        <w:t xml:space="preserve">. </w:t>
      </w:r>
      <w:r w:rsidRPr="005008C1">
        <w:t>Litografía: Fotolitografía; litografía electrónica; litografía de rayos X; litografía por hazes de iones focalizados. Nanomanipulacion y nanolitografia: Microscopía de barrido por tunelamiento; microscopía de fuerza atómica; microscopía óptica de campo cercano. Litografia suave; litografia de micro contacto; litografía por moldeado; litografía por nanoimpresión; nanolitografia tipo “dip-pen”. Ensamblado de nanopartículas y nanoalambres: Fuerzas capilares; interacciones de dispersión; ensamblado asistido por fuerzas de cizalla, por templete y por campos eléctrico y gravitacional; ensamblado unido covalentemente. Otros métodos de nano y micro fabricación.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</w:pP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5008C1">
        <w:rPr>
          <w:b/>
          <w:bCs/>
        </w:rPr>
        <w:t>Bibliografía: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 w:rsidRPr="005008C1">
        <w:t xml:space="preserve">[1] Cao Guozhong, </w:t>
      </w:r>
      <w:r w:rsidRPr="005008C1">
        <w:rPr>
          <w:i/>
          <w:iCs/>
        </w:rPr>
        <w:t xml:space="preserve">Nanostructures and nanomaterials: Synthesis, properties and Applications, </w:t>
      </w:r>
      <w:r w:rsidRPr="005008C1">
        <w:t>World Scientific Publishing, 2006.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  <w:rPr>
          <w:i/>
          <w:iCs/>
          <w:lang w:val="en-US"/>
        </w:rPr>
      </w:pPr>
      <w:r w:rsidRPr="005008C1">
        <w:rPr>
          <w:lang w:val="en-US"/>
        </w:rPr>
        <w:t xml:space="preserve">[2] Philippe Knauth and Joop Schoonman, </w:t>
      </w:r>
      <w:r w:rsidRPr="005008C1">
        <w:rPr>
          <w:i/>
          <w:iCs/>
          <w:lang w:val="en-US"/>
        </w:rPr>
        <w:t xml:space="preserve">Nanostructured Materials: Selected Synthesis Methods, Properties and Applications, </w:t>
      </w:r>
      <w:r w:rsidRPr="005008C1">
        <w:rPr>
          <w:lang w:val="en-US"/>
        </w:rPr>
        <w:t>Springer-Verlag, 2002.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5008C1">
        <w:rPr>
          <w:lang w:val="en-US"/>
        </w:rPr>
        <w:t xml:space="preserve">[3] Bharat Bhushan, </w:t>
      </w:r>
      <w:r w:rsidRPr="005008C1">
        <w:rPr>
          <w:i/>
          <w:iCs/>
          <w:lang w:val="en-US"/>
        </w:rPr>
        <w:t xml:space="preserve">Springer Handbook of Nanotechnology, </w:t>
      </w:r>
      <w:r w:rsidRPr="005008C1">
        <w:rPr>
          <w:lang w:val="en-US"/>
        </w:rPr>
        <w:t>Springer-Verlag, 2004.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5008C1">
        <w:rPr>
          <w:lang w:val="en-US"/>
        </w:rPr>
        <w:t xml:space="preserve">[4] Patrik Schmuki and Sannakaisa Virtanen, </w:t>
      </w:r>
      <w:r w:rsidRPr="005008C1">
        <w:rPr>
          <w:i/>
          <w:iCs/>
          <w:lang w:val="en-US"/>
        </w:rPr>
        <w:t xml:space="preserve">Electrochemistry at the Nanoscale, </w:t>
      </w:r>
      <w:r w:rsidRPr="005008C1">
        <w:rPr>
          <w:lang w:val="en-US"/>
        </w:rPr>
        <w:t>Springer-Verlag, 2009.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  <w:rPr>
          <w:i/>
          <w:iCs/>
          <w:lang w:val="en-US"/>
        </w:rPr>
      </w:pPr>
      <w:r w:rsidRPr="005008C1">
        <w:rPr>
          <w:lang w:val="en-US"/>
        </w:rPr>
        <w:t xml:space="preserve">[5] Dieter Vollath, </w:t>
      </w:r>
      <w:r w:rsidRPr="005008C1">
        <w:rPr>
          <w:i/>
          <w:iCs/>
          <w:lang w:val="en-US"/>
        </w:rPr>
        <w:t xml:space="preserve">Nanomaterials: An Introduction to Synthesis, Properties and Applications, </w:t>
      </w:r>
      <w:r w:rsidRPr="005008C1">
        <w:rPr>
          <w:lang w:val="en-US"/>
        </w:rPr>
        <w:t>Wiley-VCH, 2008.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5008C1">
        <w:rPr>
          <w:lang w:val="en-US"/>
        </w:rPr>
        <w:t xml:space="preserve">[6] Yoon S. Lee, </w:t>
      </w:r>
      <w:r w:rsidRPr="005008C1">
        <w:rPr>
          <w:i/>
          <w:iCs/>
          <w:lang w:val="en-US"/>
        </w:rPr>
        <w:t xml:space="preserve">Self-Assembly and Nanotechnology:  A Force Balance Approach, </w:t>
      </w:r>
      <w:r w:rsidRPr="005008C1">
        <w:rPr>
          <w:lang w:val="en-US"/>
        </w:rPr>
        <w:t>John Wiley &amp; Sons, 2008.</w:t>
      </w:r>
    </w:p>
    <w:p w:rsidR="005719F6" w:rsidRPr="005008C1" w:rsidRDefault="005719F6" w:rsidP="005719F6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5008C1">
        <w:rPr>
          <w:lang w:val="en-US"/>
        </w:rPr>
        <w:t xml:space="preserve">[7] C. N. R. Rao, A. Müller and A. K. Cheetham. </w:t>
      </w:r>
      <w:r w:rsidRPr="005008C1">
        <w:rPr>
          <w:i/>
          <w:iCs/>
          <w:lang w:val="en-US"/>
        </w:rPr>
        <w:t xml:space="preserve">Nanomaterials Chemistry: Recent Developments and New Directions, </w:t>
      </w:r>
      <w:r w:rsidRPr="005008C1">
        <w:rPr>
          <w:lang w:val="en-US"/>
        </w:rPr>
        <w:t>Wiley-VCH, 2007.</w:t>
      </w:r>
    </w:p>
    <w:p w:rsidR="005719F6" w:rsidRPr="005008C1" w:rsidRDefault="005719F6" w:rsidP="005719F6">
      <w:pPr>
        <w:jc w:val="both"/>
        <w:rPr>
          <w:lang w:val="en-US"/>
        </w:rPr>
      </w:pPr>
    </w:p>
    <w:p w:rsidR="005719F6" w:rsidRPr="00D74657" w:rsidRDefault="005719F6" w:rsidP="005719F6">
      <w:pPr>
        <w:outlineLvl w:val="0"/>
        <w:rPr>
          <w:rFonts w:ascii="Arial" w:hAnsi="Arial" w:cs="Arial"/>
          <w:b/>
          <w:sz w:val="18"/>
          <w:szCs w:val="18"/>
        </w:rPr>
      </w:pPr>
      <w:r w:rsidRPr="00D74657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5719F6" w:rsidRPr="00D74657" w:rsidTr="00D01928">
        <w:tc>
          <w:tcPr>
            <w:tcW w:w="468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719F6" w:rsidRPr="00D74657" w:rsidTr="00D01928">
        <w:tc>
          <w:tcPr>
            <w:tcW w:w="468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719F6" w:rsidRPr="00D74657" w:rsidTr="00D01928">
        <w:tc>
          <w:tcPr>
            <w:tcW w:w="468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719F6" w:rsidRPr="00D74657" w:rsidTr="00D01928">
        <w:tc>
          <w:tcPr>
            <w:tcW w:w="468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719F6" w:rsidRPr="00D74657" w:rsidTr="00D01928">
        <w:tc>
          <w:tcPr>
            <w:tcW w:w="468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719F6" w:rsidRPr="00D74657" w:rsidTr="00D01928">
        <w:tc>
          <w:tcPr>
            <w:tcW w:w="468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719F6" w:rsidRPr="00D74657" w:rsidTr="00D01928">
        <w:tc>
          <w:tcPr>
            <w:tcW w:w="468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lastRenderedPageBreak/>
              <w:t>Prácticas en taller o laboratorio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719F6" w:rsidRPr="00D74657" w:rsidTr="00D01928">
        <w:tc>
          <w:tcPr>
            <w:tcW w:w="468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719F6" w:rsidRPr="00D74657" w:rsidTr="00D01928">
        <w:tc>
          <w:tcPr>
            <w:tcW w:w="468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5719F6" w:rsidRPr="00D74657" w:rsidRDefault="005719F6" w:rsidP="005719F6">
      <w:pPr>
        <w:rPr>
          <w:rFonts w:ascii="Arial" w:hAnsi="Arial" w:cs="Arial"/>
          <w:sz w:val="18"/>
          <w:szCs w:val="18"/>
        </w:rPr>
      </w:pPr>
    </w:p>
    <w:p w:rsidR="005719F6" w:rsidRPr="00D74657" w:rsidRDefault="005719F6" w:rsidP="005719F6">
      <w:pPr>
        <w:outlineLvl w:val="0"/>
        <w:rPr>
          <w:rFonts w:ascii="Arial" w:hAnsi="Arial" w:cs="Arial"/>
          <w:b/>
          <w:sz w:val="18"/>
          <w:szCs w:val="18"/>
        </w:rPr>
      </w:pPr>
      <w:r w:rsidRPr="00D74657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5719F6" w:rsidRPr="00D74657" w:rsidTr="00D01928">
        <w:tc>
          <w:tcPr>
            <w:tcW w:w="468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719F6" w:rsidRPr="00D74657" w:rsidTr="00D01928">
        <w:tc>
          <w:tcPr>
            <w:tcW w:w="468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719F6" w:rsidRPr="00D74657" w:rsidTr="00D01928">
        <w:tc>
          <w:tcPr>
            <w:tcW w:w="468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719F6" w:rsidRPr="00D74657" w:rsidTr="00D01928">
        <w:tc>
          <w:tcPr>
            <w:tcW w:w="468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719F6" w:rsidRPr="00D74657" w:rsidTr="00D01928">
        <w:tc>
          <w:tcPr>
            <w:tcW w:w="468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719F6" w:rsidRPr="00D74657" w:rsidTr="00D01928">
        <w:tc>
          <w:tcPr>
            <w:tcW w:w="468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5719F6" w:rsidRPr="00D74657" w:rsidRDefault="005719F6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5719F6" w:rsidRPr="00D74657" w:rsidRDefault="005719F6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7465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5719F6" w:rsidRPr="005008C1" w:rsidRDefault="005719F6" w:rsidP="005719F6">
      <w:pPr>
        <w:jc w:val="both"/>
      </w:pPr>
    </w:p>
    <w:p w:rsidR="00F07317" w:rsidRDefault="005719F6" w:rsidP="005719F6">
      <w:r w:rsidRPr="00D74657">
        <w:t>Se evaluará con un peso de un 20% de la calificación para las tareas, un 30% para prácticas en el laboratorio, 10% para la participación en clase y 40% para examenes parciales y final.</w:t>
      </w:r>
    </w:p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719F6"/>
    <w:rsid w:val="005719F6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F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3838</Characters>
  <Application>Microsoft Office Word</Application>
  <DocSecurity>0</DocSecurity>
  <Lines>31</Lines>
  <Paragraphs>9</Paragraphs>
  <ScaleCrop>false</ScaleCrop>
  <Company>Hewlett-Packard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2014-04-17T02:32:00Z</dcterms:created>
  <dcterms:modified xsi:type="dcterms:W3CDTF">2014-04-17T02:32:00Z</dcterms:modified>
</cp:coreProperties>
</file>